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E" w:rsidRDefault="00D824EE" w:rsidP="00F6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B352A99" wp14:editId="45C5CFAE">
            <wp:extent cx="5755005" cy="1103630"/>
            <wp:effectExtent l="0" t="0" r="0" b="1270"/>
            <wp:docPr id="213217361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73619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24EE" w:rsidRDefault="00D824EE" w:rsidP="00F6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0D4" w:rsidRPr="002311E6" w:rsidRDefault="002311E6" w:rsidP="00F6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1E6">
        <w:rPr>
          <w:rFonts w:ascii="Times New Roman" w:hAnsi="Times New Roman" w:cs="Times New Roman"/>
          <w:b/>
          <w:sz w:val="24"/>
          <w:szCs w:val="24"/>
        </w:rPr>
        <w:t>TEMATICA EXAM</w:t>
      </w:r>
      <w:r>
        <w:rPr>
          <w:rFonts w:ascii="Times New Roman" w:hAnsi="Times New Roman" w:cs="Times New Roman"/>
          <w:b/>
          <w:sz w:val="24"/>
          <w:szCs w:val="24"/>
        </w:rPr>
        <w:t>ENULUI DE DIFERENŢE LIMBA GERMANĂ</w:t>
      </w:r>
      <w:r w:rsidRPr="002311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11E6" w:rsidRDefault="002311E6" w:rsidP="00F6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B5D">
        <w:rPr>
          <w:rFonts w:ascii="Times New Roman" w:hAnsi="Times New Roman" w:cs="Times New Roman"/>
          <w:b/>
          <w:sz w:val="24"/>
          <w:szCs w:val="24"/>
        </w:rPr>
        <w:t>CLASA a IX-a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654" w:rsidRPr="00D824EE" w:rsidRDefault="00F65654" w:rsidP="00F6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4EE">
        <w:rPr>
          <w:rFonts w:ascii="Times New Roman" w:hAnsi="Times New Roman" w:cs="Times New Roman"/>
          <w:b/>
          <w:sz w:val="24"/>
          <w:szCs w:val="24"/>
        </w:rPr>
        <w:t>TEME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>-DOMENIUL PERSONAL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Universul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apropiat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însuşiri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naţionalitate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ocupaţie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>, hobby-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îmbrăcăminte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>,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alimentaţie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interpersonale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Petrecerea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B5D">
        <w:rPr>
          <w:rFonts w:ascii="Times New Roman" w:hAnsi="Times New Roman" w:cs="Times New Roman"/>
          <w:sz w:val="24"/>
          <w:szCs w:val="24"/>
        </w:rPr>
        <w:t>liber  (</w:t>
      </w:r>
      <w:proofErr w:type="spellStart"/>
      <w:proofErr w:type="gramEnd"/>
      <w:r w:rsidRPr="00EC3B5D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sportive,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emisiuni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televiziune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lectură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etc.)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>-DOMENIUL PUBLIC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Călătorii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de transport,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orientarea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spaţiu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Cumpărături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magazine,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preţuri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bani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Lumea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înconjurătoare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natura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>- DOMENIUL OCUPAŢIONAL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Profesiuni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cotidiene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>- DOMENIUL EDUCAŢIONAL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colegii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orar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materii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Obiceiuri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tradiţii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sărbători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tradiţionale</w:t>
      </w:r>
      <w:proofErr w:type="spellEnd"/>
    </w:p>
    <w:p w:rsidR="00F65654" w:rsidRPr="00D824EE" w:rsidRDefault="00F65654" w:rsidP="00F6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4EE">
        <w:rPr>
          <w:rFonts w:ascii="Times New Roman" w:hAnsi="Times New Roman" w:cs="Times New Roman"/>
          <w:b/>
          <w:sz w:val="24"/>
          <w:szCs w:val="24"/>
        </w:rPr>
        <w:t xml:space="preserve"> II. ELEMENTE DE CONSTRUCŢIE A COMUNICĂRII: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fonetice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ortografice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tipice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limbii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germane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lexicale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aranjate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tematic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cerut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programă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gramaticale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caracteristice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sferei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tematice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abordate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vorbire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specifice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B5D">
        <w:rPr>
          <w:rFonts w:ascii="Times New Roman" w:hAnsi="Times New Roman" w:cs="Times New Roman"/>
          <w:sz w:val="24"/>
          <w:szCs w:val="24"/>
        </w:rPr>
        <w:t>temelor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intenţiei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comunicare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hotărât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nehotărât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nehotărât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negat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Substantivul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-gen,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nominativ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acuzativ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dativ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compunere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Adjectivul-declinare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precedată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articol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predicativ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Pronumele-pronumele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posesiv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demonstrativ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B5D">
        <w:rPr>
          <w:rFonts w:ascii="Times New Roman" w:hAnsi="Times New Roman" w:cs="Times New Roman"/>
          <w:sz w:val="24"/>
          <w:szCs w:val="24"/>
        </w:rPr>
        <w:t>Numeralul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cardinal, ordinal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B5D">
        <w:rPr>
          <w:rFonts w:ascii="Times New Roman" w:hAnsi="Times New Roman" w:cs="Times New Roman"/>
          <w:sz w:val="24"/>
          <w:szCs w:val="24"/>
        </w:rPr>
        <w:t>Verbul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sein (la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perfect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compus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verbele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modale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(la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verbele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uzuale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(la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perfect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compus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ariile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tematice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alese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verbe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particule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separabile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Adverbul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>, mod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Prepoziţii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uzuale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cer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dativul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acuzativul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bicazuale</w:t>
      </w:r>
      <w:proofErr w:type="spellEnd"/>
    </w:p>
    <w:p w:rsidR="00F65654" w:rsidRPr="00D824EE" w:rsidRDefault="00F65654" w:rsidP="00F6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4EE">
        <w:rPr>
          <w:rFonts w:ascii="Times New Roman" w:hAnsi="Times New Roman" w:cs="Times New Roman"/>
          <w:b/>
          <w:sz w:val="24"/>
          <w:szCs w:val="24"/>
        </w:rPr>
        <w:t>ACTE DE VORBIRE (FUNCTII COMUNICATIVE ALE LIMBII):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generale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personal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sănătate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descrie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persoane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cere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părere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orientare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caracteriza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persoane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invita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A da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instrucţiuni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exprima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motive</w:t>
      </w:r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descrie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sărbători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obiceiuri</w:t>
      </w:r>
      <w:proofErr w:type="spellEnd"/>
    </w:p>
    <w:p w:rsidR="00EC3B5D" w:rsidRDefault="00EC3B5D" w:rsidP="00F6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654" w:rsidRDefault="00F65654" w:rsidP="00F6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B5D">
        <w:rPr>
          <w:rFonts w:ascii="Times New Roman" w:hAnsi="Times New Roman" w:cs="Times New Roman"/>
          <w:b/>
          <w:sz w:val="24"/>
          <w:szCs w:val="24"/>
        </w:rPr>
        <w:t>CLASA a X-a</w:t>
      </w:r>
    </w:p>
    <w:p w:rsidR="00D824EE" w:rsidRPr="00EC3B5D" w:rsidRDefault="00D824EE" w:rsidP="00F6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TEME</w:t>
      </w:r>
    </w:p>
    <w:p w:rsidR="00F65654" w:rsidRPr="00EC3B5D" w:rsidRDefault="00F65654" w:rsidP="00F65654">
      <w:pPr>
        <w:pStyle w:val="NormalWeb"/>
        <w:spacing w:before="0" w:beforeAutospacing="0" w:after="0" w:afterAutospacing="0"/>
      </w:pPr>
      <w:r w:rsidRPr="00EC3B5D">
        <w:rPr>
          <w:color w:val="000000"/>
        </w:rPr>
        <w:t>DOMENIUL PERSONAL</w:t>
      </w:r>
    </w:p>
    <w:p w:rsidR="00F65654" w:rsidRPr="00EC3B5D" w:rsidRDefault="00F65654" w:rsidP="00F65654">
      <w:pPr>
        <w:pStyle w:val="NormalWeb"/>
        <w:spacing w:before="0" w:beforeAutospacing="0" w:after="0" w:afterAutospacing="0"/>
      </w:pPr>
      <w:proofErr w:type="spellStart"/>
      <w:r w:rsidRPr="00EC3B5D">
        <w:rPr>
          <w:color w:val="000000"/>
        </w:rPr>
        <w:t>Viaţă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personală</w:t>
      </w:r>
      <w:proofErr w:type="spellEnd"/>
      <w:r w:rsidRPr="00EC3B5D">
        <w:rPr>
          <w:color w:val="000000"/>
        </w:rPr>
        <w:t xml:space="preserve">: </w:t>
      </w:r>
      <w:proofErr w:type="spellStart"/>
      <w:r w:rsidRPr="00EC3B5D">
        <w:rPr>
          <w:color w:val="000000"/>
        </w:rPr>
        <w:t>familia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relaţii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interumane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locuinţă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alimentaţie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mediu</w:t>
      </w:r>
      <w:proofErr w:type="spellEnd"/>
      <w:r w:rsidRPr="00EC3B5D">
        <w:rPr>
          <w:color w:val="000000"/>
        </w:rPr>
        <w:t> </w:t>
      </w:r>
    </w:p>
    <w:p w:rsidR="00F65654" w:rsidRPr="00EC3B5D" w:rsidRDefault="00F65654" w:rsidP="00F65654">
      <w:pPr>
        <w:pStyle w:val="NormalWeb"/>
        <w:spacing w:before="0" w:beforeAutospacing="0" w:after="0" w:afterAutospacing="0"/>
      </w:pPr>
      <w:proofErr w:type="spellStart"/>
      <w:r w:rsidRPr="00EC3B5D">
        <w:rPr>
          <w:color w:val="000000"/>
        </w:rPr>
        <w:t>Petrecerea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timpului</w:t>
      </w:r>
      <w:proofErr w:type="spellEnd"/>
      <w:r w:rsidRPr="00EC3B5D">
        <w:rPr>
          <w:color w:val="000000"/>
        </w:rPr>
        <w:t xml:space="preserve"> liber: </w:t>
      </w:r>
      <w:proofErr w:type="spellStart"/>
      <w:r w:rsidRPr="00EC3B5D">
        <w:rPr>
          <w:color w:val="000000"/>
        </w:rPr>
        <w:t>aniversări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activităţi</w:t>
      </w:r>
      <w:proofErr w:type="spellEnd"/>
      <w:r w:rsidRPr="00EC3B5D">
        <w:rPr>
          <w:color w:val="000000"/>
        </w:rPr>
        <w:t xml:space="preserve"> sportive/</w:t>
      </w:r>
      <w:proofErr w:type="spellStart"/>
      <w:proofErr w:type="gramStart"/>
      <w:r w:rsidRPr="00EC3B5D">
        <w:rPr>
          <w:color w:val="000000"/>
        </w:rPr>
        <w:t>artistice</w:t>
      </w:r>
      <w:proofErr w:type="spellEnd"/>
      <w:r w:rsidRPr="00EC3B5D">
        <w:rPr>
          <w:color w:val="000000"/>
        </w:rPr>
        <w:t xml:space="preserve">,  </w:t>
      </w:r>
      <w:proofErr w:type="spellStart"/>
      <w:r w:rsidRPr="00EC3B5D">
        <w:rPr>
          <w:color w:val="000000"/>
        </w:rPr>
        <w:t>reviste</w:t>
      </w:r>
      <w:proofErr w:type="spellEnd"/>
      <w:proofErr w:type="gramEnd"/>
    </w:p>
    <w:p w:rsidR="00F65654" w:rsidRPr="00EC3B5D" w:rsidRDefault="00F65654" w:rsidP="00F65654">
      <w:pPr>
        <w:pStyle w:val="NormalWeb"/>
        <w:spacing w:before="0" w:beforeAutospacing="0" w:after="0" w:afterAutospacing="0"/>
      </w:pPr>
      <w:r w:rsidRPr="00EC3B5D">
        <w:rPr>
          <w:color w:val="000000"/>
        </w:rPr>
        <w:t>DOMENIUL PUBLIC</w:t>
      </w:r>
    </w:p>
    <w:p w:rsidR="00F65654" w:rsidRPr="00EC3B5D" w:rsidRDefault="00F65654" w:rsidP="00F65654">
      <w:pPr>
        <w:pStyle w:val="NormalWeb"/>
        <w:spacing w:before="0" w:beforeAutospacing="0" w:after="0" w:afterAutospacing="0"/>
      </w:pPr>
      <w:proofErr w:type="spellStart"/>
      <w:r w:rsidRPr="00EC3B5D">
        <w:rPr>
          <w:color w:val="000000"/>
        </w:rPr>
        <w:t>Obiceiuri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şi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tradiţii</w:t>
      </w:r>
      <w:proofErr w:type="spellEnd"/>
      <w:r w:rsidRPr="00EC3B5D">
        <w:rPr>
          <w:color w:val="000000"/>
        </w:rPr>
        <w:t xml:space="preserve">: </w:t>
      </w:r>
      <w:proofErr w:type="spellStart"/>
      <w:r w:rsidRPr="00EC3B5D">
        <w:rPr>
          <w:color w:val="000000"/>
        </w:rPr>
        <w:t>sărbători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tradiţionale</w:t>
      </w:r>
      <w:proofErr w:type="spellEnd"/>
      <w:r w:rsidRPr="00EC3B5D">
        <w:rPr>
          <w:color w:val="000000"/>
        </w:rPr>
        <w:t>   </w:t>
      </w:r>
    </w:p>
    <w:p w:rsidR="00F65654" w:rsidRPr="00EC3B5D" w:rsidRDefault="00F65654" w:rsidP="00F65654">
      <w:pPr>
        <w:pStyle w:val="NormalWeb"/>
        <w:spacing w:before="0" w:beforeAutospacing="0" w:after="0" w:afterAutospacing="0"/>
      </w:pPr>
      <w:proofErr w:type="spellStart"/>
      <w:r w:rsidRPr="00EC3B5D">
        <w:rPr>
          <w:color w:val="000000"/>
        </w:rPr>
        <w:t>Călătorii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în</w:t>
      </w:r>
      <w:proofErr w:type="spellEnd"/>
      <w:r w:rsidRPr="00EC3B5D">
        <w:rPr>
          <w:color w:val="000000"/>
        </w:rPr>
        <w:t xml:space="preserve"> </w:t>
      </w:r>
      <w:proofErr w:type="spellStart"/>
      <w:proofErr w:type="gramStart"/>
      <w:r w:rsidRPr="00EC3B5D">
        <w:rPr>
          <w:color w:val="000000"/>
        </w:rPr>
        <w:t>spaţiul</w:t>
      </w:r>
      <w:proofErr w:type="spellEnd"/>
      <w:r w:rsidRPr="00EC3B5D">
        <w:rPr>
          <w:color w:val="000000"/>
        </w:rPr>
        <w:t xml:space="preserve">  </w:t>
      </w:r>
      <w:proofErr w:type="spellStart"/>
      <w:r w:rsidRPr="00EC3B5D">
        <w:rPr>
          <w:color w:val="000000"/>
        </w:rPr>
        <w:t>germanofon</w:t>
      </w:r>
      <w:proofErr w:type="spellEnd"/>
      <w:proofErr w:type="gram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mijloace</w:t>
      </w:r>
      <w:proofErr w:type="spellEnd"/>
      <w:r w:rsidRPr="00EC3B5D">
        <w:rPr>
          <w:color w:val="000000"/>
        </w:rPr>
        <w:t xml:space="preserve"> de transport, </w:t>
      </w:r>
      <w:proofErr w:type="spellStart"/>
      <w:r w:rsidRPr="00EC3B5D">
        <w:rPr>
          <w:color w:val="000000"/>
        </w:rPr>
        <w:t>situarea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geografică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cumpărături</w:t>
      </w:r>
      <w:proofErr w:type="spellEnd"/>
      <w:r w:rsidRPr="00EC3B5D">
        <w:rPr>
          <w:color w:val="000000"/>
        </w:rPr>
        <w:t>, magazine</w:t>
      </w:r>
    </w:p>
    <w:p w:rsidR="00F65654" w:rsidRPr="00EC3B5D" w:rsidRDefault="00F65654" w:rsidP="00F65654">
      <w:pPr>
        <w:pStyle w:val="NormalWeb"/>
        <w:spacing w:before="0" w:beforeAutospacing="0" w:after="0" w:afterAutospacing="0"/>
      </w:pPr>
      <w:r w:rsidRPr="00EC3B5D">
        <w:rPr>
          <w:color w:val="000000"/>
        </w:rPr>
        <w:t>DOMENIUL OCUPAŢIONAL</w:t>
      </w:r>
    </w:p>
    <w:p w:rsidR="00F65654" w:rsidRPr="00EC3B5D" w:rsidRDefault="00F65654" w:rsidP="00F65654">
      <w:pPr>
        <w:pStyle w:val="NormalWeb"/>
        <w:spacing w:before="0" w:beforeAutospacing="0" w:after="0" w:afterAutospacing="0"/>
      </w:pPr>
      <w:proofErr w:type="spellStart"/>
      <w:r w:rsidRPr="00EC3B5D">
        <w:rPr>
          <w:color w:val="000000"/>
        </w:rPr>
        <w:t>Profesiuni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ocupaţii</w:t>
      </w:r>
      <w:proofErr w:type="spellEnd"/>
    </w:p>
    <w:p w:rsidR="00F65654" w:rsidRPr="00EC3B5D" w:rsidRDefault="00F65654" w:rsidP="00F65654">
      <w:pPr>
        <w:pStyle w:val="NormalWeb"/>
        <w:spacing w:before="0" w:beforeAutospacing="0" w:after="0" w:afterAutospacing="0"/>
      </w:pPr>
      <w:r w:rsidRPr="00EC3B5D">
        <w:rPr>
          <w:color w:val="000000"/>
        </w:rPr>
        <w:t>DOMENIUL EDUCAŢIONAL</w:t>
      </w:r>
    </w:p>
    <w:p w:rsidR="00F65654" w:rsidRPr="00EC3B5D" w:rsidRDefault="00F65654" w:rsidP="00F65654">
      <w:pPr>
        <w:pStyle w:val="NormalWeb"/>
        <w:spacing w:before="0" w:beforeAutospacing="0" w:after="0" w:afterAutospacing="0"/>
      </w:pPr>
      <w:proofErr w:type="spellStart"/>
      <w:r w:rsidRPr="00EC3B5D">
        <w:rPr>
          <w:color w:val="000000"/>
        </w:rPr>
        <w:t>Şcoala</w:t>
      </w:r>
      <w:proofErr w:type="spellEnd"/>
      <w:r w:rsidRPr="00EC3B5D">
        <w:rPr>
          <w:color w:val="000000"/>
        </w:rPr>
        <w:t xml:space="preserve"> (</w:t>
      </w:r>
      <w:proofErr w:type="spellStart"/>
      <w:r w:rsidRPr="00EC3B5D">
        <w:rPr>
          <w:color w:val="000000"/>
        </w:rPr>
        <w:t>orar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materii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excursii</w:t>
      </w:r>
      <w:proofErr w:type="spellEnd"/>
      <w:r w:rsidRPr="00EC3B5D">
        <w:rPr>
          <w:color w:val="000000"/>
        </w:rPr>
        <w:t>/</w:t>
      </w:r>
      <w:proofErr w:type="spellStart"/>
      <w:r w:rsidRPr="00EC3B5D">
        <w:rPr>
          <w:color w:val="000000"/>
        </w:rPr>
        <w:t>vacanţe</w:t>
      </w:r>
      <w:proofErr w:type="spellEnd"/>
      <w:r w:rsidRPr="00EC3B5D">
        <w:rPr>
          <w:color w:val="000000"/>
        </w:rPr>
        <w:t>) </w:t>
      </w:r>
    </w:p>
    <w:p w:rsidR="00F65654" w:rsidRPr="00EC3B5D" w:rsidRDefault="00F65654" w:rsidP="00F65654">
      <w:pPr>
        <w:pStyle w:val="NormalWeb"/>
        <w:spacing w:before="0" w:beforeAutospacing="0" w:after="0" w:afterAutospacing="0"/>
      </w:pPr>
      <w:r w:rsidRPr="00EC3B5D">
        <w:rPr>
          <w:color w:val="000000"/>
        </w:rPr>
        <w:t xml:space="preserve">Mass-media </w:t>
      </w:r>
      <w:proofErr w:type="spellStart"/>
      <w:r w:rsidRPr="00EC3B5D">
        <w:rPr>
          <w:color w:val="000000"/>
        </w:rPr>
        <w:t>pentru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tineret</w:t>
      </w:r>
      <w:proofErr w:type="spellEnd"/>
    </w:p>
    <w:p w:rsidR="00F65654" w:rsidRPr="00EC3B5D" w:rsidRDefault="00F65654" w:rsidP="00F65654">
      <w:pPr>
        <w:pStyle w:val="NormalWeb"/>
        <w:spacing w:before="0" w:beforeAutospacing="0" w:after="0" w:afterAutospacing="0"/>
      </w:pPr>
      <w:proofErr w:type="spellStart"/>
      <w:r w:rsidRPr="00EC3B5D">
        <w:rPr>
          <w:color w:val="000000"/>
        </w:rPr>
        <w:t>Universul</w:t>
      </w:r>
      <w:proofErr w:type="spellEnd"/>
      <w:r w:rsidRPr="00EC3B5D">
        <w:rPr>
          <w:color w:val="000000"/>
        </w:rPr>
        <w:t xml:space="preserve"> </w:t>
      </w:r>
      <w:proofErr w:type="spellStart"/>
      <w:proofErr w:type="gramStart"/>
      <w:r w:rsidRPr="00EC3B5D">
        <w:rPr>
          <w:color w:val="000000"/>
        </w:rPr>
        <w:t>germanofon</w:t>
      </w:r>
      <w:proofErr w:type="spellEnd"/>
      <w:r w:rsidRPr="00EC3B5D">
        <w:rPr>
          <w:color w:val="000000"/>
        </w:rPr>
        <w:t xml:space="preserve"> :</w:t>
      </w:r>
      <w:proofErr w:type="gram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repere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geografice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şi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culturale</w:t>
      </w:r>
      <w:proofErr w:type="spellEnd"/>
      <w:r w:rsidRPr="00EC3B5D">
        <w:rPr>
          <w:color w:val="000000"/>
        </w:rPr>
        <w:t xml:space="preserve"> (</w:t>
      </w:r>
      <w:proofErr w:type="spellStart"/>
      <w:r w:rsidRPr="00EC3B5D">
        <w:rPr>
          <w:color w:val="000000"/>
        </w:rPr>
        <w:t>ţări</w:t>
      </w:r>
      <w:proofErr w:type="spellEnd"/>
      <w:r w:rsidRPr="00EC3B5D">
        <w:rPr>
          <w:color w:val="000000"/>
        </w:rPr>
        <w:t xml:space="preserve"> / </w:t>
      </w:r>
      <w:proofErr w:type="spellStart"/>
      <w:r w:rsidRPr="00EC3B5D">
        <w:rPr>
          <w:color w:val="000000"/>
        </w:rPr>
        <w:t>regiuni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oraşe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muzee</w:t>
      </w:r>
      <w:proofErr w:type="spellEnd"/>
      <w:r w:rsidRPr="00EC3B5D">
        <w:rPr>
          <w:color w:val="000000"/>
        </w:rPr>
        <w:t xml:space="preserve"> / </w:t>
      </w:r>
      <w:proofErr w:type="spellStart"/>
      <w:r w:rsidRPr="00EC3B5D">
        <w:rPr>
          <w:color w:val="000000"/>
        </w:rPr>
        <w:t>monumente</w:t>
      </w:r>
      <w:proofErr w:type="spellEnd"/>
      <w:r w:rsidRPr="00EC3B5D">
        <w:rPr>
          <w:color w:val="000000"/>
        </w:rPr>
        <w:t xml:space="preserve"> / </w:t>
      </w:r>
      <w:proofErr w:type="spellStart"/>
      <w:r w:rsidRPr="00EC3B5D">
        <w:rPr>
          <w:color w:val="000000"/>
        </w:rPr>
        <w:t>instituţii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culturale</w:t>
      </w:r>
      <w:proofErr w:type="spellEnd"/>
      <w:r w:rsidRPr="00EC3B5D">
        <w:rPr>
          <w:color w:val="000000"/>
        </w:rPr>
        <w:t>) </w:t>
      </w:r>
    </w:p>
    <w:p w:rsidR="00F65654" w:rsidRPr="00D824EE" w:rsidRDefault="00F65654" w:rsidP="00F65654">
      <w:pPr>
        <w:pStyle w:val="NormalWeb"/>
        <w:spacing w:before="0" w:beforeAutospacing="0" w:after="0" w:afterAutospacing="0"/>
        <w:jc w:val="both"/>
        <w:rPr>
          <w:b/>
        </w:rPr>
      </w:pPr>
      <w:r w:rsidRPr="00D824EE">
        <w:rPr>
          <w:b/>
          <w:color w:val="000000"/>
        </w:rPr>
        <w:t>ACTE DE VORBIRE</w:t>
      </w:r>
    </w:p>
    <w:p w:rsidR="00F65654" w:rsidRPr="00EC3B5D" w:rsidRDefault="00F65654" w:rsidP="00F65654">
      <w:pPr>
        <w:pStyle w:val="NormalWeb"/>
        <w:spacing w:before="0" w:beforeAutospacing="0" w:after="0" w:afterAutospacing="0"/>
        <w:jc w:val="both"/>
      </w:pPr>
      <w:r w:rsidRPr="00EC3B5D">
        <w:rPr>
          <w:color w:val="000000"/>
        </w:rPr>
        <w:t xml:space="preserve">A </w:t>
      </w:r>
      <w:proofErr w:type="spellStart"/>
      <w:r w:rsidRPr="00EC3B5D">
        <w:rPr>
          <w:color w:val="000000"/>
        </w:rPr>
        <w:t>solicita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şi</w:t>
      </w:r>
      <w:proofErr w:type="spellEnd"/>
      <w:r w:rsidRPr="00EC3B5D">
        <w:rPr>
          <w:color w:val="000000"/>
        </w:rPr>
        <w:t xml:space="preserve"> a </w:t>
      </w:r>
      <w:proofErr w:type="spellStart"/>
      <w:r w:rsidRPr="00EC3B5D">
        <w:rPr>
          <w:color w:val="000000"/>
        </w:rPr>
        <w:t>oferi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informaţii</w:t>
      </w:r>
      <w:proofErr w:type="spellEnd"/>
      <w:r w:rsidRPr="00EC3B5D">
        <w:rPr>
          <w:color w:val="000000"/>
        </w:rPr>
        <w:t xml:space="preserve"> de </w:t>
      </w:r>
      <w:proofErr w:type="spellStart"/>
      <w:r w:rsidRPr="00EC3B5D">
        <w:rPr>
          <w:color w:val="000000"/>
        </w:rPr>
        <w:t>ordin</w:t>
      </w:r>
      <w:proofErr w:type="spellEnd"/>
      <w:r w:rsidRPr="00EC3B5D">
        <w:rPr>
          <w:color w:val="000000"/>
        </w:rPr>
        <w:t xml:space="preserve"> personal </w:t>
      </w:r>
    </w:p>
    <w:p w:rsidR="00F65654" w:rsidRPr="00EC3B5D" w:rsidRDefault="00F65654" w:rsidP="00F65654">
      <w:pPr>
        <w:pStyle w:val="NormalWeb"/>
        <w:spacing w:before="0" w:beforeAutospacing="0" w:after="0" w:afterAutospacing="0"/>
        <w:jc w:val="both"/>
      </w:pPr>
      <w:r w:rsidRPr="00EC3B5D">
        <w:rPr>
          <w:color w:val="000000"/>
        </w:rPr>
        <w:t xml:space="preserve">A </w:t>
      </w:r>
      <w:proofErr w:type="spellStart"/>
      <w:r w:rsidRPr="00EC3B5D">
        <w:rPr>
          <w:color w:val="000000"/>
        </w:rPr>
        <w:t>solicita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şi</w:t>
      </w:r>
      <w:proofErr w:type="spellEnd"/>
      <w:r w:rsidRPr="00EC3B5D">
        <w:rPr>
          <w:color w:val="000000"/>
        </w:rPr>
        <w:t xml:space="preserve"> a </w:t>
      </w:r>
      <w:proofErr w:type="spellStart"/>
      <w:r w:rsidRPr="00EC3B5D">
        <w:rPr>
          <w:color w:val="000000"/>
        </w:rPr>
        <w:t>oferi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informaţii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generale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despre</w:t>
      </w:r>
      <w:proofErr w:type="spellEnd"/>
      <w:r w:rsidRPr="00EC3B5D">
        <w:rPr>
          <w:color w:val="000000"/>
        </w:rPr>
        <w:t xml:space="preserve"> un </w:t>
      </w:r>
      <w:proofErr w:type="spellStart"/>
      <w:r w:rsidRPr="00EC3B5D">
        <w:rPr>
          <w:color w:val="000000"/>
        </w:rPr>
        <w:t>obiect</w:t>
      </w:r>
      <w:proofErr w:type="spellEnd"/>
      <w:r w:rsidRPr="00EC3B5D">
        <w:rPr>
          <w:color w:val="000000"/>
        </w:rPr>
        <w:t xml:space="preserve">, o </w:t>
      </w:r>
      <w:proofErr w:type="spellStart"/>
      <w:r w:rsidRPr="00EC3B5D">
        <w:rPr>
          <w:color w:val="000000"/>
        </w:rPr>
        <w:t>persoană</w:t>
      </w:r>
      <w:proofErr w:type="spellEnd"/>
    </w:p>
    <w:p w:rsidR="00F65654" w:rsidRPr="00EC3B5D" w:rsidRDefault="00F65654" w:rsidP="00F65654">
      <w:pPr>
        <w:pStyle w:val="NormalWeb"/>
        <w:spacing w:before="0" w:beforeAutospacing="0" w:after="0" w:afterAutospacing="0"/>
        <w:jc w:val="both"/>
      </w:pPr>
      <w:r w:rsidRPr="00EC3B5D">
        <w:rPr>
          <w:color w:val="000000"/>
        </w:rPr>
        <w:t xml:space="preserve">A </w:t>
      </w:r>
      <w:proofErr w:type="spellStart"/>
      <w:r w:rsidRPr="00EC3B5D">
        <w:rPr>
          <w:color w:val="000000"/>
        </w:rPr>
        <w:t>descrie</w:t>
      </w:r>
      <w:proofErr w:type="spellEnd"/>
      <w:r w:rsidRPr="00EC3B5D">
        <w:rPr>
          <w:color w:val="000000"/>
        </w:rPr>
        <w:t xml:space="preserve"> un </w:t>
      </w:r>
      <w:proofErr w:type="spellStart"/>
      <w:r w:rsidRPr="00EC3B5D">
        <w:rPr>
          <w:color w:val="000000"/>
        </w:rPr>
        <w:t>obiect</w:t>
      </w:r>
      <w:proofErr w:type="spellEnd"/>
      <w:r w:rsidRPr="00EC3B5D">
        <w:rPr>
          <w:color w:val="000000"/>
        </w:rPr>
        <w:t xml:space="preserve">, o </w:t>
      </w:r>
      <w:proofErr w:type="spellStart"/>
      <w:r w:rsidRPr="00EC3B5D">
        <w:rPr>
          <w:color w:val="000000"/>
        </w:rPr>
        <w:t>persoană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sărbători</w:t>
      </w:r>
      <w:proofErr w:type="spellEnd"/>
      <w:r w:rsidRPr="00EC3B5D">
        <w:rPr>
          <w:color w:val="000000"/>
        </w:rPr>
        <w:t xml:space="preserve"> / </w:t>
      </w:r>
      <w:proofErr w:type="spellStart"/>
      <w:r w:rsidRPr="00EC3B5D">
        <w:rPr>
          <w:color w:val="000000"/>
        </w:rPr>
        <w:t>obiceiuri</w:t>
      </w:r>
      <w:proofErr w:type="spellEnd"/>
      <w:r w:rsidRPr="00EC3B5D">
        <w:rPr>
          <w:color w:val="000000"/>
        </w:rPr>
        <w:t> </w:t>
      </w:r>
    </w:p>
    <w:p w:rsidR="00F65654" w:rsidRPr="00EC3B5D" w:rsidRDefault="00F65654" w:rsidP="00F65654">
      <w:pPr>
        <w:pStyle w:val="NormalWeb"/>
        <w:spacing w:before="0" w:beforeAutospacing="0" w:after="0" w:afterAutospacing="0"/>
        <w:jc w:val="both"/>
      </w:pPr>
      <w:r w:rsidRPr="00EC3B5D">
        <w:rPr>
          <w:color w:val="000000"/>
        </w:rPr>
        <w:t xml:space="preserve">A </w:t>
      </w:r>
      <w:proofErr w:type="spellStart"/>
      <w:r w:rsidRPr="00EC3B5D">
        <w:rPr>
          <w:color w:val="000000"/>
        </w:rPr>
        <w:t>angaja</w:t>
      </w:r>
      <w:proofErr w:type="spellEnd"/>
      <w:r w:rsidRPr="00EC3B5D">
        <w:rPr>
          <w:color w:val="000000"/>
        </w:rPr>
        <w:t xml:space="preserve"> - </w:t>
      </w:r>
      <w:proofErr w:type="gramStart"/>
      <w:r w:rsidRPr="00EC3B5D">
        <w:rPr>
          <w:color w:val="000000"/>
        </w:rPr>
        <w:t>a continua</w:t>
      </w:r>
      <w:proofErr w:type="gramEnd"/>
      <w:r w:rsidRPr="00EC3B5D">
        <w:rPr>
          <w:color w:val="000000"/>
        </w:rPr>
        <w:t xml:space="preserve"> - a </w:t>
      </w:r>
      <w:proofErr w:type="spellStart"/>
      <w:r w:rsidRPr="00EC3B5D">
        <w:rPr>
          <w:color w:val="000000"/>
        </w:rPr>
        <w:t>încheia</w:t>
      </w:r>
      <w:proofErr w:type="spellEnd"/>
      <w:r w:rsidRPr="00EC3B5D">
        <w:rPr>
          <w:color w:val="000000"/>
        </w:rPr>
        <w:t xml:space="preserve"> un </w:t>
      </w:r>
      <w:proofErr w:type="spellStart"/>
      <w:r w:rsidRPr="00EC3B5D">
        <w:rPr>
          <w:color w:val="000000"/>
        </w:rPr>
        <w:t>schimb</w:t>
      </w:r>
      <w:proofErr w:type="spellEnd"/>
      <w:r w:rsidRPr="00EC3B5D">
        <w:rPr>
          <w:color w:val="000000"/>
        </w:rPr>
        <w:t xml:space="preserve"> verbal</w:t>
      </w:r>
    </w:p>
    <w:p w:rsidR="00F65654" w:rsidRPr="00EC3B5D" w:rsidRDefault="00F65654" w:rsidP="00F65654">
      <w:pPr>
        <w:pStyle w:val="NormalWeb"/>
        <w:spacing w:before="0" w:beforeAutospacing="0" w:after="0" w:afterAutospacing="0"/>
        <w:jc w:val="both"/>
      </w:pPr>
      <w:r w:rsidRPr="00EC3B5D">
        <w:rPr>
          <w:color w:val="000000"/>
        </w:rPr>
        <w:t xml:space="preserve">A </w:t>
      </w:r>
      <w:proofErr w:type="spellStart"/>
      <w:r w:rsidRPr="00EC3B5D">
        <w:rPr>
          <w:color w:val="000000"/>
        </w:rPr>
        <w:t>solicita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şi</w:t>
      </w:r>
      <w:proofErr w:type="spellEnd"/>
      <w:r w:rsidRPr="00EC3B5D">
        <w:rPr>
          <w:color w:val="000000"/>
        </w:rPr>
        <w:t xml:space="preserve"> a </w:t>
      </w:r>
      <w:proofErr w:type="spellStart"/>
      <w:r w:rsidRPr="00EC3B5D">
        <w:rPr>
          <w:color w:val="000000"/>
        </w:rPr>
        <w:t>oferi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informaţii</w:t>
      </w:r>
      <w:proofErr w:type="spellEnd"/>
      <w:r w:rsidRPr="00EC3B5D">
        <w:rPr>
          <w:color w:val="000000"/>
        </w:rPr>
        <w:t xml:space="preserve"> cu </w:t>
      </w:r>
      <w:proofErr w:type="spellStart"/>
      <w:r w:rsidRPr="00EC3B5D">
        <w:rPr>
          <w:color w:val="000000"/>
        </w:rPr>
        <w:t>caracter</w:t>
      </w:r>
      <w:proofErr w:type="spellEnd"/>
      <w:r w:rsidRPr="00EC3B5D">
        <w:rPr>
          <w:color w:val="000000"/>
        </w:rPr>
        <w:t xml:space="preserve"> de </w:t>
      </w:r>
      <w:proofErr w:type="spellStart"/>
      <w:r w:rsidRPr="00EC3B5D">
        <w:rPr>
          <w:color w:val="000000"/>
        </w:rPr>
        <w:t>orientare</w:t>
      </w:r>
      <w:proofErr w:type="spellEnd"/>
      <w:r w:rsidRPr="00EC3B5D">
        <w:rPr>
          <w:color w:val="000000"/>
        </w:rPr>
        <w:t xml:space="preserve"> (cu </w:t>
      </w:r>
      <w:proofErr w:type="spellStart"/>
      <w:r w:rsidRPr="00EC3B5D">
        <w:rPr>
          <w:color w:val="000000"/>
        </w:rPr>
        <w:t>indicatori</w:t>
      </w:r>
      <w:proofErr w:type="spellEnd"/>
      <w:r w:rsidRPr="00EC3B5D">
        <w:rPr>
          <w:color w:val="000000"/>
        </w:rPr>
        <w:t xml:space="preserve"> de </w:t>
      </w:r>
      <w:proofErr w:type="spellStart"/>
      <w:r w:rsidRPr="00EC3B5D">
        <w:rPr>
          <w:color w:val="000000"/>
        </w:rPr>
        <w:t>orientare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în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spaţiu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şi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timp</w:t>
      </w:r>
      <w:proofErr w:type="spellEnd"/>
      <w:r w:rsidRPr="00EC3B5D">
        <w:rPr>
          <w:color w:val="000000"/>
        </w:rPr>
        <w:t>)</w:t>
      </w:r>
    </w:p>
    <w:p w:rsidR="00F65654" w:rsidRPr="00EC3B5D" w:rsidRDefault="00F65654" w:rsidP="00F65654">
      <w:pPr>
        <w:pStyle w:val="NormalWeb"/>
        <w:spacing w:before="0" w:beforeAutospacing="0" w:after="0" w:afterAutospacing="0"/>
        <w:jc w:val="both"/>
      </w:pPr>
      <w:r w:rsidRPr="00EC3B5D">
        <w:rPr>
          <w:color w:val="000000"/>
        </w:rPr>
        <w:t xml:space="preserve">A </w:t>
      </w:r>
      <w:proofErr w:type="spellStart"/>
      <w:r w:rsidRPr="00EC3B5D">
        <w:rPr>
          <w:color w:val="000000"/>
        </w:rPr>
        <w:t>exprima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intenţia</w:t>
      </w:r>
      <w:proofErr w:type="spellEnd"/>
    </w:p>
    <w:p w:rsidR="00F65654" w:rsidRPr="00EC3B5D" w:rsidRDefault="00F65654" w:rsidP="00F65654">
      <w:pPr>
        <w:pStyle w:val="NormalWeb"/>
        <w:spacing w:before="0" w:beforeAutospacing="0" w:after="0" w:afterAutospacing="0"/>
        <w:jc w:val="both"/>
      </w:pPr>
      <w:r w:rsidRPr="00EC3B5D">
        <w:rPr>
          <w:color w:val="000000"/>
        </w:rPr>
        <w:t xml:space="preserve">A </w:t>
      </w:r>
      <w:proofErr w:type="spellStart"/>
      <w:r w:rsidRPr="00EC3B5D">
        <w:rPr>
          <w:color w:val="000000"/>
        </w:rPr>
        <w:t>invita</w:t>
      </w:r>
      <w:proofErr w:type="spellEnd"/>
      <w:r w:rsidRPr="00EC3B5D">
        <w:rPr>
          <w:color w:val="000000"/>
        </w:rPr>
        <w:t xml:space="preserve">; a </w:t>
      </w:r>
      <w:proofErr w:type="spellStart"/>
      <w:r w:rsidRPr="00EC3B5D">
        <w:rPr>
          <w:color w:val="000000"/>
        </w:rPr>
        <w:t>accepta</w:t>
      </w:r>
      <w:proofErr w:type="spellEnd"/>
      <w:r w:rsidRPr="00EC3B5D">
        <w:rPr>
          <w:color w:val="000000"/>
        </w:rPr>
        <w:t xml:space="preserve">, a </w:t>
      </w:r>
      <w:proofErr w:type="spellStart"/>
      <w:r w:rsidRPr="00EC3B5D">
        <w:rPr>
          <w:color w:val="000000"/>
        </w:rPr>
        <w:t>refuza</w:t>
      </w:r>
      <w:proofErr w:type="spellEnd"/>
      <w:r w:rsidRPr="00EC3B5D">
        <w:rPr>
          <w:color w:val="000000"/>
        </w:rPr>
        <w:t xml:space="preserve"> o </w:t>
      </w:r>
      <w:proofErr w:type="spellStart"/>
      <w:r w:rsidRPr="00EC3B5D">
        <w:rPr>
          <w:color w:val="000000"/>
        </w:rPr>
        <w:t>invitaţie</w:t>
      </w:r>
      <w:proofErr w:type="spellEnd"/>
      <w:r w:rsidRPr="00EC3B5D">
        <w:rPr>
          <w:color w:val="000000"/>
        </w:rPr>
        <w:t>  </w:t>
      </w:r>
    </w:p>
    <w:p w:rsidR="00F65654" w:rsidRPr="00EC3B5D" w:rsidRDefault="00F65654" w:rsidP="00F65654">
      <w:pPr>
        <w:pStyle w:val="NormalWeb"/>
        <w:spacing w:before="0" w:beforeAutospacing="0" w:after="0" w:afterAutospacing="0"/>
        <w:jc w:val="both"/>
      </w:pPr>
      <w:r w:rsidRPr="00EC3B5D">
        <w:rPr>
          <w:color w:val="000000"/>
        </w:rPr>
        <w:t xml:space="preserve">A </w:t>
      </w:r>
      <w:proofErr w:type="spellStart"/>
      <w:r w:rsidRPr="00EC3B5D">
        <w:rPr>
          <w:color w:val="000000"/>
        </w:rPr>
        <w:t>exprima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gusturi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preferinţe</w:t>
      </w:r>
      <w:proofErr w:type="spellEnd"/>
      <w:r w:rsidRPr="00EC3B5D">
        <w:rPr>
          <w:color w:val="000000"/>
        </w:rPr>
        <w:t> </w:t>
      </w:r>
    </w:p>
    <w:p w:rsidR="00F65654" w:rsidRPr="00EC3B5D" w:rsidRDefault="00F65654" w:rsidP="00F65654">
      <w:pPr>
        <w:pStyle w:val="NormalWeb"/>
        <w:spacing w:before="0" w:beforeAutospacing="0" w:after="0" w:afterAutospacing="0"/>
        <w:jc w:val="both"/>
      </w:pPr>
      <w:r w:rsidRPr="00EC3B5D">
        <w:rPr>
          <w:color w:val="000000"/>
        </w:rPr>
        <w:t xml:space="preserve">A </w:t>
      </w:r>
      <w:proofErr w:type="spellStart"/>
      <w:r w:rsidRPr="00EC3B5D">
        <w:rPr>
          <w:color w:val="000000"/>
        </w:rPr>
        <w:t>exprima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sentimente</w:t>
      </w:r>
      <w:proofErr w:type="spellEnd"/>
      <w:r w:rsidRPr="00EC3B5D">
        <w:rPr>
          <w:color w:val="000000"/>
        </w:rPr>
        <w:t> </w:t>
      </w:r>
    </w:p>
    <w:p w:rsidR="00F65654" w:rsidRPr="00EC3B5D" w:rsidRDefault="00F65654" w:rsidP="00F65654">
      <w:pPr>
        <w:pStyle w:val="NormalWeb"/>
        <w:spacing w:before="0" w:beforeAutospacing="0" w:after="0" w:afterAutospacing="0"/>
        <w:jc w:val="both"/>
      </w:pPr>
      <w:r w:rsidRPr="00EC3B5D">
        <w:rPr>
          <w:color w:val="000000"/>
        </w:rPr>
        <w:t xml:space="preserve">A </w:t>
      </w:r>
      <w:proofErr w:type="spellStart"/>
      <w:r w:rsidRPr="00EC3B5D">
        <w:rPr>
          <w:color w:val="000000"/>
        </w:rPr>
        <w:t>solicita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şi</w:t>
      </w:r>
      <w:proofErr w:type="spellEnd"/>
      <w:r w:rsidRPr="00EC3B5D">
        <w:rPr>
          <w:color w:val="000000"/>
        </w:rPr>
        <w:t xml:space="preserve"> a da </w:t>
      </w:r>
      <w:proofErr w:type="spellStart"/>
      <w:r w:rsidRPr="00EC3B5D">
        <w:rPr>
          <w:color w:val="000000"/>
        </w:rPr>
        <w:t>permisiunea</w:t>
      </w:r>
      <w:proofErr w:type="spellEnd"/>
      <w:r w:rsidRPr="00EC3B5D">
        <w:rPr>
          <w:color w:val="000000"/>
        </w:rPr>
        <w:t xml:space="preserve"> de a face </w:t>
      </w:r>
      <w:proofErr w:type="spellStart"/>
      <w:r w:rsidRPr="00EC3B5D">
        <w:rPr>
          <w:color w:val="000000"/>
        </w:rPr>
        <w:t>ceva</w:t>
      </w:r>
      <w:proofErr w:type="spellEnd"/>
    </w:p>
    <w:p w:rsidR="00F65654" w:rsidRPr="00EC3B5D" w:rsidRDefault="00F65654" w:rsidP="00F65654">
      <w:pPr>
        <w:pStyle w:val="NormalWeb"/>
        <w:spacing w:before="0" w:beforeAutospacing="0" w:after="0" w:afterAutospacing="0"/>
        <w:jc w:val="both"/>
      </w:pPr>
      <w:r w:rsidRPr="00EC3B5D">
        <w:rPr>
          <w:color w:val="000000"/>
        </w:rPr>
        <w:t xml:space="preserve">A </w:t>
      </w:r>
      <w:proofErr w:type="spellStart"/>
      <w:r w:rsidRPr="00EC3B5D">
        <w:rPr>
          <w:color w:val="000000"/>
        </w:rPr>
        <w:t>solicita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şi</w:t>
      </w:r>
      <w:proofErr w:type="spellEnd"/>
      <w:r w:rsidRPr="00EC3B5D">
        <w:rPr>
          <w:color w:val="000000"/>
        </w:rPr>
        <w:t xml:space="preserve"> a </w:t>
      </w:r>
      <w:proofErr w:type="spellStart"/>
      <w:r w:rsidRPr="00EC3B5D">
        <w:rPr>
          <w:color w:val="000000"/>
        </w:rPr>
        <w:t>oferi</w:t>
      </w:r>
      <w:proofErr w:type="spellEnd"/>
      <w:r w:rsidRPr="00EC3B5D">
        <w:rPr>
          <w:color w:val="000000"/>
        </w:rPr>
        <w:t xml:space="preserve"> o </w:t>
      </w:r>
      <w:proofErr w:type="spellStart"/>
      <w:r w:rsidRPr="00EC3B5D">
        <w:rPr>
          <w:color w:val="000000"/>
        </w:rPr>
        <w:t>părere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personală</w:t>
      </w:r>
      <w:proofErr w:type="spellEnd"/>
    </w:p>
    <w:p w:rsidR="00F65654" w:rsidRPr="00EC3B5D" w:rsidRDefault="00F65654" w:rsidP="00F65654">
      <w:pPr>
        <w:pStyle w:val="NormalWeb"/>
        <w:spacing w:before="0" w:beforeAutospacing="0" w:after="0" w:afterAutospacing="0"/>
        <w:jc w:val="both"/>
      </w:pPr>
      <w:r w:rsidRPr="00EC3B5D">
        <w:rPr>
          <w:color w:val="000000"/>
        </w:rPr>
        <w:t>ELEMENTE DE CONSTRUCŢIE A COMUNICĂRII</w:t>
      </w:r>
    </w:p>
    <w:p w:rsidR="00F65654" w:rsidRPr="00EC3B5D" w:rsidRDefault="00F65654" w:rsidP="00EC3B5D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EC3B5D">
        <w:rPr>
          <w:color w:val="000000"/>
        </w:rPr>
        <w:t>Elemente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fonetice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şi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lexicale</w:t>
      </w:r>
      <w:proofErr w:type="spellEnd"/>
      <w:r w:rsidR="00EC3B5D" w:rsidRPr="00EC3B5D">
        <w:rPr>
          <w:color w:val="000000"/>
        </w:rPr>
        <w:t xml:space="preserve">: </w:t>
      </w:r>
      <w:proofErr w:type="spellStart"/>
      <w:r w:rsidRPr="00EC3B5D">
        <w:rPr>
          <w:color w:val="000000"/>
        </w:rPr>
        <w:t>cuvinte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sintagme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corespunzând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domeniilor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tematice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şi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actelor</w:t>
      </w:r>
      <w:proofErr w:type="spellEnd"/>
      <w:r w:rsidRPr="00EC3B5D">
        <w:rPr>
          <w:color w:val="000000"/>
        </w:rPr>
        <w:t xml:space="preserve"> de </w:t>
      </w:r>
      <w:proofErr w:type="spellStart"/>
      <w:r w:rsidRPr="00EC3B5D">
        <w:rPr>
          <w:color w:val="000000"/>
        </w:rPr>
        <w:t>vorbire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specificate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mai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sus</w:t>
      </w:r>
      <w:proofErr w:type="spellEnd"/>
      <w:r w:rsidRPr="00EC3B5D">
        <w:rPr>
          <w:color w:val="000000"/>
        </w:rPr>
        <w:t>. </w:t>
      </w:r>
    </w:p>
    <w:p w:rsidR="00F65654" w:rsidRPr="00EC3B5D" w:rsidRDefault="00F65654" w:rsidP="00EC3B5D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EC3B5D">
        <w:rPr>
          <w:color w:val="000000"/>
        </w:rPr>
        <w:t>Elemente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gramaticale</w:t>
      </w:r>
      <w:proofErr w:type="spellEnd"/>
      <w:r w:rsidRPr="00EC3B5D">
        <w:rPr>
          <w:color w:val="000000"/>
        </w:rPr>
        <w:t> </w:t>
      </w:r>
    </w:p>
    <w:p w:rsidR="00F65654" w:rsidRPr="00EC3B5D" w:rsidRDefault="00F65654" w:rsidP="00F65654">
      <w:pPr>
        <w:pStyle w:val="NormalWeb"/>
        <w:numPr>
          <w:ilvl w:val="0"/>
          <w:numId w:val="4"/>
        </w:numPr>
        <w:spacing w:before="0" w:beforeAutospacing="0" w:after="0" w:afterAutospacing="0"/>
        <w:ind w:left="840"/>
        <w:jc w:val="both"/>
        <w:textAlignment w:val="baseline"/>
        <w:rPr>
          <w:color w:val="000000"/>
        </w:rPr>
      </w:pPr>
      <w:proofErr w:type="spellStart"/>
      <w:r w:rsidRPr="00EC3B5D">
        <w:rPr>
          <w:color w:val="000000"/>
        </w:rPr>
        <w:t>Topica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propoziţiei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principale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şi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secundare</w:t>
      </w:r>
      <w:proofErr w:type="spellEnd"/>
      <w:r w:rsidRPr="00EC3B5D">
        <w:rPr>
          <w:color w:val="000000"/>
        </w:rPr>
        <w:t> </w:t>
      </w:r>
    </w:p>
    <w:p w:rsidR="00F65654" w:rsidRPr="00EC3B5D" w:rsidRDefault="00F65654" w:rsidP="00F65654">
      <w:pPr>
        <w:pStyle w:val="NormalWeb"/>
        <w:numPr>
          <w:ilvl w:val="0"/>
          <w:numId w:val="4"/>
        </w:numPr>
        <w:spacing w:before="0" w:beforeAutospacing="0" w:after="0" w:afterAutospacing="0"/>
        <w:ind w:left="840"/>
        <w:jc w:val="both"/>
        <w:textAlignment w:val="baseline"/>
        <w:rPr>
          <w:color w:val="000000"/>
        </w:rPr>
      </w:pPr>
      <w:proofErr w:type="spellStart"/>
      <w:r w:rsidRPr="00EC3B5D">
        <w:rPr>
          <w:color w:val="000000"/>
        </w:rPr>
        <w:t>Propoziţii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secundare</w:t>
      </w:r>
      <w:proofErr w:type="spellEnd"/>
      <w:r w:rsidRPr="00EC3B5D">
        <w:rPr>
          <w:color w:val="000000"/>
        </w:rPr>
        <w:t xml:space="preserve"> (</w:t>
      </w:r>
      <w:proofErr w:type="spellStart"/>
      <w:r w:rsidRPr="00EC3B5D">
        <w:rPr>
          <w:color w:val="000000"/>
          <w:u w:val="single"/>
        </w:rPr>
        <w:t>damit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  <w:u w:val="single"/>
        </w:rPr>
        <w:t>wenn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  <w:u w:val="single"/>
        </w:rPr>
        <w:t>ob</w:t>
      </w:r>
      <w:proofErr w:type="spellEnd"/>
      <w:r w:rsidRPr="00EC3B5D">
        <w:rPr>
          <w:color w:val="000000"/>
        </w:rPr>
        <w:t>)  </w:t>
      </w:r>
    </w:p>
    <w:p w:rsidR="00F65654" w:rsidRPr="00EC3B5D" w:rsidRDefault="00F65654" w:rsidP="00F65654">
      <w:pPr>
        <w:pStyle w:val="NormalWeb"/>
        <w:numPr>
          <w:ilvl w:val="0"/>
          <w:numId w:val="4"/>
        </w:numPr>
        <w:spacing w:before="0" w:beforeAutospacing="0" w:after="0" w:afterAutospacing="0"/>
        <w:ind w:left="840"/>
        <w:jc w:val="both"/>
        <w:textAlignment w:val="baseline"/>
        <w:rPr>
          <w:color w:val="000000"/>
        </w:rPr>
      </w:pPr>
      <w:r w:rsidRPr="00EC3B5D">
        <w:rPr>
          <w:color w:val="000000"/>
        </w:rPr>
        <w:t> </w:t>
      </w:r>
      <w:proofErr w:type="spellStart"/>
      <w:r w:rsidRPr="00EC3B5D">
        <w:rPr>
          <w:color w:val="000000"/>
        </w:rPr>
        <w:t>Pronumele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relativ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propoziţia</w:t>
      </w:r>
      <w:proofErr w:type="spellEnd"/>
      <w:r w:rsidRPr="00EC3B5D">
        <w:rPr>
          <w:color w:val="000000"/>
        </w:rPr>
        <w:t xml:space="preserve"> relative</w:t>
      </w:r>
    </w:p>
    <w:p w:rsidR="00F65654" w:rsidRPr="00EC3B5D" w:rsidRDefault="00F65654" w:rsidP="00F65654">
      <w:pPr>
        <w:pStyle w:val="NormalWeb"/>
        <w:numPr>
          <w:ilvl w:val="0"/>
          <w:numId w:val="4"/>
        </w:numPr>
        <w:spacing w:before="0" w:beforeAutospacing="0" w:after="0" w:afterAutospacing="0"/>
        <w:ind w:left="840"/>
        <w:jc w:val="both"/>
        <w:textAlignment w:val="baseline"/>
        <w:rPr>
          <w:color w:val="000000"/>
        </w:rPr>
      </w:pPr>
      <w:proofErr w:type="spellStart"/>
      <w:r w:rsidRPr="00EC3B5D">
        <w:rPr>
          <w:color w:val="000000"/>
        </w:rPr>
        <w:t>Construcţia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infinitivală</w:t>
      </w:r>
      <w:proofErr w:type="spellEnd"/>
      <w:r w:rsidRPr="00EC3B5D">
        <w:rPr>
          <w:color w:val="000000"/>
        </w:rPr>
        <w:t xml:space="preserve"> cu </w:t>
      </w:r>
      <w:r w:rsidRPr="00EC3B5D">
        <w:rPr>
          <w:color w:val="000000"/>
          <w:u w:val="single"/>
        </w:rPr>
        <w:t>um…</w:t>
      </w:r>
      <w:proofErr w:type="spellStart"/>
      <w:r w:rsidRPr="00EC3B5D">
        <w:rPr>
          <w:color w:val="000000"/>
          <w:u w:val="single"/>
        </w:rPr>
        <w:t>zu</w:t>
      </w:r>
      <w:proofErr w:type="spellEnd"/>
    </w:p>
    <w:p w:rsidR="00F65654" w:rsidRPr="00EC3B5D" w:rsidRDefault="00F65654" w:rsidP="00F65654">
      <w:pPr>
        <w:pStyle w:val="NormalWeb"/>
        <w:numPr>
          <w:ilvl w:val="0"/>
          <w:numId w:val="4"/>
        </w:numPr>
        <w:spacing w:before="0" w:beforeAutospacing="0" w:after="0" w:afterAutospacing="0"/>
        <w:ind w:left="840"/>
        <w:jc w:val="both"/>
        <w:textAlignment w:val="baseline"/>
        <w:rPr>
          <w:color w:val="000000"/>
        </w:rPr>
      </w:pPr>
      <w:proofErr w:type="spellStart"/>
      <w:r w:rsidRPr="00EC3B5D">
        <w:rPr>
          <w:color w:val="000000"/>
        </w:rPr>
        <w:t>Modul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conjunctiv</w:t>
      </w:r>
      <w:proofErr w:type="spellEnd"/>
      <w:r w:rsidRPr="00EC3B5D">
        <w:rPr>
          <w:color w:val="000000"/>
        </w:rPr>
        <w:t xml:space="preserve"> I </w:t>
      </w:r>
      <w:proofErr w:type="spellStart"/>
      <w:r w:rsidRPr="00EC3B5D">
        <w:rPr>
          <w:color w:val="000000"/>
        </w:rPr>
        <w:t>şi</w:t>
      </w:r>
      <w:proofErr w:type="spellEnd"/>
      <w:r w:rsidRPr="00EC3B5D">
        <w:rPr>
          <w:color w:val="000000"/>
        </w:rPr>
        <w:t xml:space="preserve"> II, </w:t>
      </w:r>
      <w:proofErr w:type="spellStart"/>
      <w:r w:rsidRPr="00EC3B5D">
        <w:rPr>
          <w:color w:val="000000"/>
        </w:rPr>
        <w:t>perifrazare</w:t>
      </w:r>
      <w:proofErr w:type="spellEnd"/>
      <w:r w:rsidRPr="00EC3B5D">
        <w:rPr>
          <w:color w:val="000000"/>
        </w:rPr>
        <w:t xml:space="preserve"> cu </w:t>
      </w:r>
      <w:proofErr w:type="spellStart"/>
      <w:r w:rsidRPr="00EC3B5D">
        <w:rPr>
          <w:color w:val="000000"/>
        </w:rPr>
        <w:t>würde</w:t>
      </w:r>
      <w:proofErr w:type="spellEnd"/>
      <w:r w:rsidRPr="00EC3B5D">
        <w:rPr>
          <w:color w:val="000000"/>
        </w:rPr>
        <w:t>  </w:t>
      </w:r>
    </w:p>
    <w:p w:rsidR="00F65654" w:rsidRPr="00EC3B5D" w:rsidRDefault="00F65654" w:rsidP="00F65654">
      <w:pPr>
        <w:pStyle w:val="NormalWeb"/>
        <w:numPr>
          <w:ilvl w:val="0"/>
          <w:numId w:val="4"/>
        </w:numPr>
        <w:spacing w:before="0" w:beforeAutospacing="0" w:after="0" w:afterAutospacing="0"/>
        <w:ind w:left="840"/>
        <w:jc w:val="both"/>
        <w:textAlignment w:val="baseline"/>
        <w:rPr>
          <w:color w:val="000000"/>
        </w:rPr>
      </w:pPr>
      <w:proofErr w:type="spellStart"/>
      <w:r w:rsidRPr="00EC3B5D">
        <w:rPr>
          <w:color w:val="000000"/>
        </w:rPr>
        <w:t>Perfectul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verbelor</w:t>
      </w:r>
      <w:proofErr w:type="spellEnd"/>
    </w:p>
    <w:p w:rsidR="00F65654" w:rsidRPr="00EC3B5D" w:rsidRDefault="00F65654" w:rsidP="00F65654">
      <w:pPr>
        <w:pStyle w:val="NormalWeb"/>
        <w:numPr>
          <w:ilvl w:val="0"/>
          <w:numId w:val="4"/>
        </w:numPr>
        <w:spacing w:before="0" w:beforeAutospacing="0" w:after="0" w:afterAutospacing="0"/>
        <w:ind w:left="840"/>
        <w:jc w:val="both"/>
        <w:textAlignment w:val="baseline"/>
        <w:rPr>
          <w:color w:val="000000"/>
        </w:rPr>
      </w:pPr>
      <w:proofErr w:type="spellStart"/>
      <w:r w:rsidRPr="00EC3B5D">
        <w:rPr>
          <w:color w:val="000000"/>
        </w:rPr>
        <w:t>Articolul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şi</w:t>
      </w:r>
      <w:proofErr w:type="spellEnd"/>
      <w:r w:rsidRPr="00EC3B5D">
        <w:rPr>
          <w:color w:val="000000"/>
        </w:rPr>
        <w:t xml:space="preserve"> </w:t>
      </w:r>
      <w:proofErr w:type="spellStart"/>
      <w:proofErr w:type="gramStart"/>
      <w:r w:rsidRPr="00EC3B5D">
        <w:rPr>
          <w:color w:val="000000"/>
        </w:rPr>
        <w:t>substantivul</w:t>
      </w:r>
      <w:proofErr w:type="spellEnd"/>
      <w:r w:rsidRPr="00EC3B5D">
        <w:rPr>
          <w:b/>
          <w:bCs/>
          <w:color w:val="000000"/>
        </w:rPr>
        <w:t xml:space="preserve">  </w:t>
      </w:r>
      <w:r w:rsidRPr="00EC3B5D">
        <w:rPr>
          <w:color w:val="000000"/>
        </w:rPr>
        <w:t>(</w:t>
      </w:r>
      <w:proofErr w:type="spellStart"/>
      <w:proofErr w:type="gramEnd"/>
      <w:r w:rsidRPr="00EC3B5D">
        <w:rPr>
          <w:color w:val="000000"/>
        </w:rPr>
        <w:t>consolidare</w:t>
      </w:r>
      <w:proofErr w:type="spellEnd"/>
      <w:r w:rsidRPr="00EC3B5D">
        <w:rPr>
          <w:color w:val="000000"/>
        </w:rPr>
        <w:t xml:space="preserve"> gen, </w:t>
      </w:r>
      <w:proofErr w:type="spellStart"/>
      <w:r w:rsidRPr="00EC3B5D">
        <w:rPr>
          <w:color w:val="000000"/>
        </w:rPr>
        <w:t>declinare</w:t>
      </w:r>
      <w:proofErr w:type="spellEnd"/>
      <w:r w:rsidRPr="00EC3B5D">
        <w:rPr>
          <w:color w:val="000000"/>
        </w:rPr>
        <w:t>)</w:t>
      </w:r>
    </w:p>
    <w:p w:rsidR="00F65654" w:rsidRPr="00EC3B5D" w:rsidRDefault="00F65654" w:rsidP="00F65654">
      <w:pPr>
        <w:pStyle w:val="NormalWeb"/>
        <w:numPr>
          <w:ilvl w:val="0"/>
          <w:numId w:val="4"/>
        </w:numPr>
        <w:spacing w:before="0" w:beforeAutospacing="0" w:after="0" w:afterAutospacing="0"/>
        <w:ind w:left="840"/>
        <w:jc w:val="both"/>
        <w:textAlignment w:val="baseline"/>
        <w:rPr>
          <w:color w:val="000000"/>
        </w:rPr>
      </w:pPr>
      <w:proofErr w:type="spellStart"/>
      <w:r w:rsidRPr="00EC3B5D">
        <w:rPr>
          <w:color w:val="000000"/>
        </w:rPr>
        <w:t>Atributul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simplu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</w:rPr>
        <w:t>declinare</w:t>
      </w:r>
      <w:proofErr w:type="spellEnd"/>
      <w:r w:rsidRPr="00EC3B5D">
        <w:rPr>
          <w:color w:val="000000"/>
        </w:rPr>
        <w:t xml:space="preserve"> cu </w:t>
      </w:r>
      <w:proofErr w:type="spellStart"/>
      <w:r w:rsidRPr="00EC3B5D">
        <w:rPr>
          <w:color w:val="000000"/>
          <w:u w:val="single"/>
        </w:rPr>
        <w:t>ein</w:t>
      </w:r>
      <w:proofErr w:type="spellEnd"/>
      <w:r w:rsidRPr="00EC3B5D">
        <w:rPr>
          <w:color w:val="000000"/>
        </w:rPr>
        <w:t xml:space="preserve">, </w:t>
      </w:r>
      <w:proofErr w:type="spellStart"/>
      <w:r w:rsidRPr="00EC3B5D">
        <w:rPr>
          <w:color w:val="000000"/>
          <w:u w:val="single"/>
        </w:rPr>
        <w:t>kein</w:t>
      </w:r>
      <w:proofErr w:type="spellEnd"/>
      <w:r w:rsidRPr="00EC3B5D">
        <w:rPr>
          <w:color w:val="000000"/>
        </w:rPr>
        <w:t>  </w:t>
      </w:r>
    </w:p>
    <w:p w:rsidR="00F65654" w:rsidRPr="00EC3B5D" w:rsidRDefault="00F65654" w:rsidP="00F65654">
      <w:pPr>
        <w:pStyle w:val="NormalWeb"/>
        <w:numPr>
          <w:ilvl w:val="0"/>
          <w:numId w:val="4"/>
        </w:numPr>
        <w:spacing w:before="0" w:beforeAutospacing="0" w:after="0" w:afterAutospacing="0"/>
        <w:ind w:left="840"/>
        <w:jc w:val="both"/>
        <w:textAlignment w:val="baseline"/>
        <w:rPr>
          <w:color w:val="000000"/>
        </w:rPr>
      </w:pPr>
      <w:proofErr w:type="spellStart"/>
      <w:proofErr w:type="gramStart"/>
      <w:r w:rsidRPr="00EC3B5D">
        <w:rPr>
          <w:color w:val="000000"/>
        </w:rPr>
        <w:t>Prepoziţii</w:t>
      </w:r>
      <w:proofErr w:type="spellEnd"/>
      <w:r w:rsidRPr="00EC3B5D">
        <w:rPr>
          <w:color w:val="000000"/>
        </w:rPr>
        <w:t>  cu</w:t>
      </w:r>
      <w:proofErr w:type="gram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dativul</w:t>
      </w:r>
      <w:proofErr w:type="spellEnd"/>
    </w:p>
    <w:p w:rsidR="00F65654" w:rsidRPr="00EC3B5D" w:rsidRDefault="00F65654" w:rsidP="00F65654">
      <w:pPr>
        <w:pStyle w:val="NormalWeb"/>
        <w:numPr>
          <w:ilvl w:val="0"/>
          <w:numId w:val="4"/>
        </w:numPr>
        <w:spacing w:before="0" w:beforeAutospacing="0" w:after="0" w:afterAutospacing="0"/>
        <w:ind w:left="840"/>
        <w:jc w:val="both"/>
        <w:textAlignment w:val="baseline"/>
        <w:rPr>
          <w:color w:val="000000"/>
        </w:rPr>
      </w:pPr>
      <w:proofErr w:type="spellStart"/>
      <w:r w:rsidRPr="00EC3B5D">
        <w:rPr>
          <w:color w:val="000000"/>
        </w:rPr>
        <w:t>Formarea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cuvintelor</w:t>
      </w:r>
      <w:proofErr w:type="spellEnd"/>
      <w:r w:rsidRPr="00EC3B5D">
        <w:rPr>
          <w:color w:val="000000"/>
        </w:rPr>
        <w:t> </w:t>
      </w:r>
    </w:p>
    <w:p w:rsidR="00F65654" w:rsidRPr="00EC3B5D" w:rsidRDefault="00F65654" w:rsidP="00F65654">
      <w:pPr>
        <w:pStyle w:val="NormalWeb"/>
        <w:numPr>
          <w:ilvl w:val="0"/>
          <w:numId w:val="4"/>
        </w:numPr>
        <w:spacing w:before="0" w:beforeAutospacing="0" w:after="0" w:afterAutospacing="0"/>
        <w:ind w:left="840"/>
        <w:jc w:val="both"/>
        <w:textAlignment w:val="baseline"/>
        <w:rPr>
          <w:color w:val="000000"/>
        </w:rPr>
      </w:pPr>
      <w:proofErr w:type="spellStart"/>
      <w:r w:rsidRPr="00EC3B5D">
        <w:rPr>
          <w:color w:val="000000"/>
        </w:rPr>
        <w:t>Numeralul</w:t>
      </w:r>
      <w:proofErr w:type="spellEnd"/>
      <w:r w:rsidRPr="00EC3B5D">
        <w:rPr>
          <w:color w:val="000000"/>
        </w:rPr>
        <w:t xml:space="preserve"> ordinal, </w:t>
      </w:r>
      <w:proofErr w:type="spellStart"/>
      <w:r w:rsidRPr="00EC3B5D">
        <w:rPr>
          <w:color w:val="000000"/>
        </w:rPr>
        <w:t>exprimarea</w:t>
      </w:r>
      <w:proofErr w:type="spellEnd"/>
      <w:r w:rsidRPr="00EC3B5D">
        <w:rPr>
          <w:color w:val="000000"/>
        </w:rPr>
        <w:t xml:space="preserve"> </w:t>
      </w:r>
      <w:proofErr w:type="spellStart"/>
      <w:r w:rsidRPr="00EC3B5D">
        <w:rPr>
          <w:color w:val="000000"/>
        </w:rPr>
        <w:t>datei</w:t>
      </w:r>
      <w:proofErr w:type="spellEnd"/>
    </w:p>
    <w:p w:rsidR="00F65654" w:rsidRPr="00EC3B5D" w:rsidRDefault="00F65654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B5D" w:rsidRDefault="00EC3B5D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B5D" w:rsidRPr="00EC3B5D" w:rsidRDefault="00EC3B5D" w:rsidP="00F6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B5D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EC3B5D" w:rsidRPr="00EC3B5D" w:rsidRDefault="00EC3B5D" w:rsidP="00F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B5D" w:rsidRPr="00EC3B5D" w:rsidRDefault="00EC3B5D" w:rsidP="00D824EE">
      <w:pPr>
        <w:spacing w:after="0" w:line="36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bookmarkStart w:id="0" w:name="_GoBack"/>
      <w:bookmarkEnd w:id="0"/>
      <w:r w:rsidRPr="00EC3B5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Geni@l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A1, </w:t>
      </w:r>
      <w:r w:rsidRPr="00EC3B5D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 xml:space="preserve"> Funk, Hermann, Langenscheidt </w:t>
      </w:r>
      <w:proofErr w:type="spellStart"/>
      <w:r w:rsidRPr="00EC3B5D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Verlag</w:t>
      </w:r>
      <w:proofErr w:type="spellEnd"/>
    </w:p>
    <w:p w:rsidR="00EC3B5D" w:rsidRPr="00EC3B5D" w:rsidRDefault="00EC3B5D" w:rsidP="00D824EE">
      <w:pPr>
        <w:spacing w:after="0" w:line="36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EC3B5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3B5D">
        <w:rPr>
          <w:rFonts w:ascii="Times New Roman" w:hAnsi="Times New Roman" w:cs="Times New Roman"/>
          <w:sz w:val="24"/>
          <w:szCs w:val="24"/>
        </w:rPr>
        <w:t>Geni@l</w:t>
      </w:r>
      <w:proofErr w:type="spellEnd"/>
      <w:r w:rsidRPr="00EC3B5D">
        <w:rPr>
          <w:rFonts w:ascii="Times New Roman" w:hAnsi="Times New Roman" w:cs="Times New Roman"/>
          <w:sz w:val="24"/>
          <w:szCs w:val="24"/>
        </w:rPr>
        <w:t xml:space="preserve"> A</w:t>
      </w:r>
      <w:proofErr w:type="gramStart"/>
      <w:r w:rsidRPr="00EC3B5D">
        <w:rPr>
          <w:rFonts w:ascii="Times New Roman" w:hAnsi="Times New Roman" w:cs="Times New Roman"/>
          <w:sz w:val="24"/>
          <w:szCs w:val="24"/>
        </w:rPr>
        <w:t xml:space="preserve">2, </w:t>
      </w:r>
      <w:r w:rsidRPr="00EC3B5D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 Funk</w:t>
      </w:r>
      <w:proofErr w:type="gramEnd"/>
      <w:r w:rsidRPr="00EC3B5D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 xml:space="preserve">, Hermann, Langenscheidt </w:t>
      </w:r>
      <w:proofErr w:type="spellStart"/>
      <w:r w:rsidRPr="00EC3B5D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Verlag</w:t>
      </w:r>
      <w:proofErr w:type="spellEnd"/>
    </w:p>
    <w:p w:rsidR="00EC3B5D" w:rsidRPr="00EC3B5D" w:rsidRDefault="00EC3B5D" w:rsidP="00D824EE">
      <w:pPr>
        <w:spacing w:after="0" w:line="36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EC3B5D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 xml:space="preserve">-Optimal A1, Muller, Langenscheidt </w:t>
      </w:r>
      <w:proofErr w:type="spellStart"/>
      <w:r w:rsidRPr="00EC3B5D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Verlag</w:t>
      </w:r>
      <w:proofErr w:type="spellEnd"/>
    </w:p>
    <w:p w:rsidR="00EC3B5D" w:rsidRPr="00EC3B5D" w:rsidRDefault="00EC3B5D" w:rsidP="00D824EE">
      <w:pPr>
        <w:spacing w:after="0" w:line="360" w:lineRule="auto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</w:pPr>
      <w:r w:rsidRPr="00EC3B5D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 xml:space="preserve">-Optimal A2, Muller, Langenscheidt </w:t>
      </w:r>
      <w:proofErr w:type="spellStart"/>
      <w:r w:rsidRPr="00EC3B5D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Verlag</w:t>
      </w:r>
      <w:proofErr w:type="spellEnd"/>
    </w:p>
    <w:sectPr w:rsidR="00EC3B5D" w:rsidRPr="00EC3B5D" w:rsidSect="00D824EE">
      <w:pgSz w:w="12240" w:h="15840"/>
      <w:pgMar w:top="426" w:right="1152" w:bottom="851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5042"/>
    <w:multiLevelType w:val="multilevel"/>
    <w:tmpl w:val="8B28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57A74"/>
    <w:multiLevelType w:val="multilevel"/>
    <w:tmpl w:val="1AC4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A79C0"/>
    <w:multiLevelType w:val="multilevel"/>
    <w:tmpl w:val="0F64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41D5F"/>
    <w:multiLevelType w:val="hybridMultilevel"/>
    <w:tmpl w:val="E8A249CC"/>
    <w:lvl w:ilvl="0" w:tplc="7E64532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4C5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1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54D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6B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EB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CE4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ED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88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54"/>
    <w:rsid w:val="002311E6"/>
    <w:rsid w:val="002760D4"/>
    <w:rsid w:val="00D824EE"/>
    <w:rsid w:val="00EC3B5D"/>
    <w:rsid w:val="00F6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13FC"/>
  <w15:chartTrackingRefBased/>
  <w15:docId w15:val="{0735B477-8F85-41F9-8460-986A3F7E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Utilizator</cp:lastModifiedBy>
  <cp:revision>2</cp:revision>
  <dcterms:created xsi:type="dcterms:W3CDTF">2024-07-30T19:59:00Z</dcterms:created>
  <dcterms:modified xsi:type="dcterms:W3CDTF">2024-08-01T05:23:00Z</dcterms:modified>
</cp:coreProperties>
</file>